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4971B" w14:textId="7C481F30" w:rsidR="000447B2" w:rsidRPr="000447B2" w:rsidRDefault="000447B2" w:rsidP="008D057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pl-PL"/>
          <w14:ligatures w14:val="none"/>
        </w:rPr>
      </w:pPr>
      <w:r w:rsidRPr="000447B2"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pl-PL"/>
          <w14:ligatures w14:val="none"/>
        </w:rPr>
        <w:t>Światowy Dzień bez Tytoniu 2023: Potrzebujemy żywności, nie tytoniu</w:t>
      </w:r>
      <w:r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pl-PL"/>
          <w14:ligatures w14:val="none"/>
        </w:rPr>
        <w:t>.</w:t>
      </w:r>
    </w:p>
    <w:p w14:paraId="2ED41C73" w14:textId="77777777" w:rsidR="000A35C8" w:rsidRDefault="000A35C8" w:rsidP="008D0571">
      <w:pPr>
        <w:jc w:val="both"/>
      </w:pPr>
    </w:p>
    <w:p w14:paraId="4D4087AB" w14:textId="5A19310C" w:rsidR="000447B2" w:rsidRDefault="000447B2" w:rsidP="008D0571">
      <w:pPr>
        <w:jc w:val="both"/>
      </w:pPr>
      <w:r w:rsidRPr="000447B2">
        <w:t xml:space="preserve">31 maja 2023 r. WHO i </w:t>
      </w:r>
      <w:r>
        <w:t>specjaliści</w:t>
      </w:r>
      <w:r w:rsidRPr="000447B2">
        <w:t xml:space="preserve"> zdrowia publicznego z całego świata spotkają się, aby świętować Światowy Dzień bez Tytoniu (WNTD). Tegoroczne hasło brzmi: </w:t>
      </w:r>
      <w:r w:rsidRPr="000447B2">
        <w:rPr>
          <w:b/>
          <w:bCs/>
        </w:rPr>
        <w:t>„Potrzebujemy jedzenia, nie tytoniu”.</w:t>
      </w:r>
      <w:r w:rsidRPr="000447B2">
        <w:t xml:space="preserve"> Globalna kampania 2023 ma na celu podniesienie świadomości na temat alternatywnej produkcji roślinnej i możliwości marketingowych dla rolników tytoniu oraz zachęcenie ich do uprawy zrównoważonych, pożywnych upraw. Będzie również miało na celu ujawnienie wysiłków przemysłu tytoniowego, aby ingerować w próby zastąpienia uprawy tytoniu zrównoważonymi uprawami, przyczyniając się w ten sposób do światowego kryzysu żywnościowego.</w:t>
      </w:r>
    </w:p>
    <w:p w14:paraId="0474C0E1" w14:textId="77777777" w:rsidR="000447B2" w:rsidRDefault="000447B2" w:rsidP="008D0571">
      <w:pPr>
        <w:jc w:val="both"/>
      </w:pPr>
    </w:p>
    <w:p w14:paraId="53B69C88" w14:textId="7DCFAD82" w:rsidR="000447B2" w:rsidRPr="000447B2" w:rsidRDefault="000447B2" w:rsidP="008D0571">
      <w:pPr>
        <w:jc w:val="both"/>
        <w:rPr>
          <w:i/>
          <w:iCs/>
        </w:rPr>
      </w:pPr>
      <w:r w:rsidRPr="000447B2">
        <w:rPr>
          <w:i/>
          <w:iCs/>
        </w:rPr>
        <w:t xml:space="preserve">Uprawa i produkcja tytoniu </w:t>
      </w:r>
      <w:r w:rsidR="008D0571" w:rsidRPr="000447B2">
        <w:rPr>
          <w:i/>
          <w:iCs/>
        </w:rPr>
        <w:t>pogłębiają</w:t>
      </w:r>
      <w:r w:rsidRPr="000447B2">
        <w:rPr>
          <w:i/>
          <w:iCs/>
        </w:rPr>
        <w:t xml:space="preserve"> brak bezpieczeństwa żywnościowego.</w:t>
      </w:r>
    </w:p>
    <w:p w14:paraId="1F9FFE53" w14:textId="77777777" w:rsidR="000447B2" w:rsidRDefault="000447B2" w:rsidP="008D0571">
      <w:pPr>
        <w:jc w:val="both"/>
      </w:pPr>
      <w:r>
        <w:t>Narastający kryzys żywnościowy jest napędzany przez konflikty i wojny, wstrząsy klimatyczne oraz gospodarcze i społeczne skutki pandemii COVID-19. Przyczyny strukturalne, takie jak wybór upraw, również mają wpływ, a spojrzenie na uprawę tytoniu ujawnia, w jaki sposób przyczynia się ona do zwiększonego braku bezpieczeństwa żywnościowego:</w:t>
      </w:r>
    </w:p>
    <w:p w14:paraId="57EC85BA" w14:textId="77777777" w:rsidR="000447B2" w:rsidRDefault="000447B2" w:rsidP="008D0571">
      <w:pPr>
        <w:jc w:val="both"/>
      </w:pPr>
    </w:p>
    <w:p w14:paraId="7B943462" w14:textId="77777777" w:rsidR="000447B2" w:rsidRDefault="000447B2" w:rsidP="008D0571">
      <w:pPr>
        <w:pStyle w:val="Akapitzlist"/>
        <w:numPr>
          <w:ilvl w:val="0"/>
          <w:numId w:val="1"/>
        </w:numPr>
        <w:jc w:val="both"/>
      </w:pPr>
      <w:r>
        <w:t>Każdego roku na całym świecie pod uprawę tytoniu przekształca się około 3,5 miliona hektarów ziemi. Uprawa tytoniu przyczynia się również do wylesiania 200 000 hektarów rocznie.</w:t>
      </w:r>
    </w:p>
    <w:p w14:paraId="198ED129" w14:textId="682865B2" w:rsidR="000447B2" w:rsidRDefault="000447B2" w:rsidP="008D0571">
      <w:pPr>
        <w:pStyle w:val="Akapitzlist"/>
        <w:numPr>
          <w:ilvl w:val="0"/>
          <w:numId w:val="1"/>
        </w:numPr>
        <w:jc w:val="both"/>
      </w:pPr>
      <w:r>
        <w:t>Uprawa tytoniu wymaga intensywnych zasobów i intensywnego stosowania pestycydów i</w:t>
      </w:r>
      <w:r w:rsidR="008D0571">
        <w:t> </w:t>
      </w:r>
      <w:r>
        <w:t>nawozów, które przyczyniają się do degradacji gleby.</w:t>
      </w:r>
    </w:p>
    <w:p w14:paraId="4EA697D0" w14:textId="77777777" w:rsidR="000447B2" w:rsidRDefault="000447B2" w:rsidP="008D0571">
      <w:pPr>
        <w:pStyle w:val="Akapitzlist"/>
        <w:numPr>
          <w:ilvl w:val="0"/>
          <w:numId w:val="1"/>
        </w:numPr>
        <w:jc w:val="both"/>
      </w:pPr>
      <w:r>
        <w:t>Grunty wykorzystywane pod uprawę tytoniu mają wówczas mniejszą zdolność do uprawy innych upraw, takich jak żywność, ponieważ tytoń zmniejsza żyzność gleby.</w:t>
      </w:r>
    </w:p>
    <w:p w14:paraId="031DAEDB" w14:textId="77777777" w:rsidR="000447B2" w:rsidRDefault="000447B2" w:rsidP="008D0571">
      <w:pPr>
        <w:pStyle w:val="Akapitzlist"/>
        <w:numPr>
          <w:ilvl w:val="0"/>
          <w:numId w:val="1"/>
        </w:numPr>
        <w:jc w:val="both"/>
      </w:pPr>
      <w:r>
        <w:t>W porównaniu z innymi działaniami rolniczymi, takimi jak uprawa kukurydzy, a nawet wypas bydła, uprawa tytoniu ma znacznie bardziej destrukcyjny wpływ na ekosystemy, ponieważ pola uprawne tytoniu są bardziej podatne na pustynnienie.</w:t>
      </w:r>
    </w:p>
    <w:p w14:paraId="48A8C015" w14:textId="77777777" w:rsidR="000447B2" w:rsidRDefault="000447B2" w:rsidP="008D0571">
      <w:pPr>
        <w:ind w:left="360"/>
        <w:jc w:val="both"/>
      </w:pPr>
    </w:p>
    <w:p w14:paraId="52E7F000" w14:textId="76D6E790" w:rsidR="000447B2" w:rsidRDefault="000447B2" w:rsidP="008D0571">
      <w:pPr>
        <w:ind w:left="360"/>
        <w:jc w:val="both"/>
      </w:pPr>
      <w:r>
        <w:t>Jakiekolwiek zyski z tytoniu jako uprawy dochodowej mogą nie zrekompensować szkód wyrządzonych zrównoważonej produkcji żywności w krajach o niskich i średnich dochodach. W</w:t>
      </w:r>
      <w:r w:rsidR="008D0571">
        <w:t> </w:t>
      </w:r>
      <w:r>
        <w:t>tym kontekście istnieje pilna potrzeba podjęcia środków prawnych w celu ograniczenia uprawy tytoniu i pomocy rolnikom w przestawieniu się na produkcję alternatywnych upraw żywności.</w:t>
      </w:r>
    </w:p>
    <w:p w14:paraId="302CF112" w14:textId="77777777" w:rsidR="000447B2" w:rsidRDefault="000447B2" w:rsidP="008D0571">
      <w:pPr>
        <w:ind w:left="360"/>
        <w:jc w:val="both"/>
      </w:pPr>
    </w:p>
    <w:p w14:paraId="32E28B89" w14:textId="77777777" w:rsidR="000447B2" w:rsidRPr="000447B2" w:rsidRDefault="000447B2" w:rsidP="008D0571">
      <w:pPr>
        <w:ind w:left="360"/>
        <w:jc w:val="both"/>
        <w:rPr>
          <w:i/>
          <w:iCs/>
        </w:rPr>
      </w:pPr>
      <w:r w:rsidRPr="000447B2">
        <w:rPr>
          <w:i/>
          <w:iCs/>
        </w:rPr>
        <w:t>Wspieranie tworzenia alternatywnych źródeł utrzymania</w:t>
      </w:r>
    </w:p>
    <w:p w14:paraId="380FC2A3" w14:textId="77777777" w:rsidR="000447B2" w:rsidRDefault="000447B2" w:rsidP="008D0571">
      <w:pPr>
        <w:ind w:left="360"/>
        <w:jc w:val="both"/>
      </w:pPr>
      <w:r>
        <w:t>Przemysł tytoniowy często reklamuje się jako orędownik środków do życia rolników tytoniowych. Jest to dalekie od prawdy. Intensywne obchodzenie się ze środkami owadobójczymi i toksycznymi chemikaliami podczas uprawy tytoniu przyczynia się do złego stanu zdrowia wielu rolników i ich rodzin. Co więcej, nieuczciwe ustalenia umowne z firmami tytoniowymi prowadzą rolników do zubożenia, a praca dzieci, która często jest wpleciona w uprawę tytoniu, koliduje z prawem do edukacji i stanowi pogwałcenie praw człowieka.</w:t>
      </w:r>
    </w:p>
    <w:p w14:paraId="4FAAC613" w14:textId="77777777" w:rsidR="000447B2" w:rsidRDefault="000447B2" w:rsidP="008D0571">
      <w:pPr>
        <w:ind w:left="360"/>
        <w:jc w:val="both"/>
      </w:pPr>
    </w:p>
    <w:p w14:paraId="657D9F17" w14:textId="77777777" w:rsidR="000447B2" w:rsidRDefault="000447B2" w:rsidP="008D0571">
      <w:pPr>
        <w:ind w:left="360"/>
        <w:jc w:val="both"/>
      </w:pPr>
      <w:r>
        <w:t>Dziewięciu z 10 największych hodowców tytoniu to kraje o niskich i średnich dochodach, a 4 z nich określa się jako kraje o niskich dochodach z deficytem żywności. Grunty wykorzystywane do uprawy tytoniu mogłyby być efektywniej wykorzystywane do osiągnięcia drugiego celu zrównoważonego rozwoju Organizacji Narodów Zjednoczonych – wyeliminowania głodu.</w:t>
      </w:r>
    </w:p>
    <w:p w14:paraId="1F4D2D8B" w14:textId="77777777" w:rsidR="000447B2" w:rsidRDefault="000447B2" w:rsidP="008D0571">
      <w:pPr>
        <w:ind w:left="360"/>
        <w:jc w:val="both"/>
      </w:pPr>
    </w:p>
    <w:p w14:paraId="0BE550C3" w14:textId="1EEBF7FE" w:rsidR="000447B2" w:rsidRDefault="000447B2" w:rsidP="008D0571">
      <w:pPr>
        <w:ind w:left="360"/>
        <w:jc w:val="both"/>
      </w:pPr>
      <w:r>
        <w:t>Kampania WNTD 2023 wzywa rządy i decydentów do zaostrzenia przepisów, opracowania odpowiednich polityk i strategii oraz umożliwienia rolnikom tytoniu zmiany warunków rynkowych na uprawę roślin spożywczych, które zapewnią im i ich rodzinom lepsze życie. Ramowa konwencja WHO o ograniczeniu użycia tytoniu oferuje szczegółowe zasady i opcje polityczne dotyczące promowania opłacalnych ekonomicznie alternatyw dla pracowników tytoniowych, hodowców i</w:t>
      </w:r>
      <w:r w:rsidR="008D0571">
        <w:t> </w:t>
      </w:r>
      <w:r>
        <w:t>indywidualnych sprzedawców (określonych w artykule 17) oraz zwiększania ochrony środowiska i</w:t>
      </w:r>
      <w:r w:rsidR="008D0571">
        <w:t> </w:t>
      </w:r>
      <w:r>
        <w:t>zdrowia ludzi (artykuł 18). Wdrażanie tych przepisów powinno zostać wzmocnione w</w:t>
      </w:r>
      <w:r w:rsidR="008D0571">
        <w:t> </w:t>
      </w:r>
      <w:r>
        <w:t>poszczególnych krajach.</w:t>
      </w:r>
    </w:p>
    <w:p w14:paraId="0AE39740" w14:textId="5186EDD9" w:rsidR="00F90632" w:rsidRDefault="00F90632" w:rsidP="008D0571">
      <w:pPr>
        <w:ind w:left="360"/>
        <w:jc w:val="both"/>
      </w:pPr>
      <w:hyperlink r:id="rId5" w:history="1"/>
      <w:r>
        <w:t xml:space="preserve"> </w:t>
      </w:r>
      <w:hyperlink r:id="rId6" w:history="1">
        <w:r w:rsidRPr="00757AA4">
          <w:rPr>
            <w:rStyle w:val="Hipercze"/>
          </w:rPr>
          <w:t>https://www.who.int/europe/news-room/events/item/2023/05/31/default-calendar/world-no-tobacco-day-2023--we-need-food--not-tobacco</w:t>
        </w:r>
      </w:hyperlink>
      <w:r>
        <w:t xml:space="preserve"> </w:t>
      </w:r>
    </w:p>
    <w:sectPr w:rsidR="00F90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429D5"/>
    <w:multiLevelType w:val="hybridMultilevel"/>
    <w:tmpl w:val="31446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747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B2"/>
    <w:rsid w:val="000447B2"/>
    <w:rsid w:val="000A35C8"/>
    <w:rsid w:val="008D0571"/>
    <w:rsid w:val="00F9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2F17C"/>
  <w15:chartTrackingRefBased/>
  <w15:docId w15:val="{43685AAB-6DAB-4792-B514-A40E6D72A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447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447B2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y2iqfc">
    <w:name w:val="y2iqfc"/>
    <w:basedOn w:val="Domylnaczcionkaakapitu"/>
    <w:rsid w:val="000447B2"/>
  </w:style>
  <w:style w:type="paragraph" w:styleId="Akapitzlist">
    <w:name w:val="List Paragraph"/>
    <w:basedOn w:val="Normalny"/>
    <w:uiPriority w:val="34"/>
    <w:qFormat/>
    <w:rsid w:val="000447B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90632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06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ho.int/europe/news-room/events/item/2023/05/31/default-calendar/world-no-tobacco-day-2023--we-need-food--not-tobacco" TargetMode="External"/><Relationship Id="rId5" Type="http://schemas.openxmlformats.org/officeDocument/2006/relationships/hyperlink" Target="https://www.who.int/europe/news-room/events/item/2023/05/31/default-calendar/world-no-tobacco-day-2023--we-need-food--not-tobac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593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Rzeszów - Mateusz Radko</dc:creator>
  <cp:keywords/>
  <dc:description/>
  <cp:lastModifiedBy>PSSE Jarosław - Renata Majkut-Lotycz</cp:lastModifiedBy>
  <cp:revision>3</cp:revision>
  <cp:lastPrinted>2023-05-24T06:05:00Z</cp:lastPrinted>
  <dcterms:created xsi:type="dcterms:W3CDTF">2023-05-23T12:36:00Z</dcterms:created>
  <dcterms:modified xsi:type="dcterms:W3CDTF">2023-05-24T06:06:00Z</dcterms:modified>
</cp:coreProperties>
</file>